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54" w:rsidRDefault="00F1540A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D4554" w:rsidRDefault="00F1540A">
      <w:pPr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2023年广州市健康教育</w:t>
      </w:r>
      <w:proofErr w:type="gramStart"/>
      <w:r>
        <w:rPr>
          <w:rFonts w:ascii="方正黑体_GBK" w:eastAsia="方正黑体_GBK" w:hAnsi="方正黑体_GBK" w:cs="方正黑体_GBK" w:hint="eastAsia"/>
          <w:sz w:val="36"/>
          <w:szCs w:val="36"/>
        </w:rPr>
        <w:t>技能暨好讲师</w:t>
      </w:r>
      <w:proofErr w:type="gramEnd"/>
      <w:r>
        <w:rPr>
          <w:rFonts w:ascii="方正黑体_GBK" w:eastAsia="方正黑体_GBK" w:hAnsi="方正黑体_GBK" w:cs="方正黑体_GBK" w:hint="eastAsia"/>
          <w:sz w:val="36"/>
          <w:szCs w:val="36"/>
        </w:rPr>
        <w:t>竞赛获奖情况</w:t>
      </w:r>
    </w:p>
    <w:p w:rsidR="009D4554" w:rsidRDefault="009D4554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9D4554" w:rsidRDefault="00F1540A">
      <w:pPr>
        <w:numPr>
          <w:ilvl w:val="0"/>
          <w:numId w:val="1"/>
        </w:num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团队奖</w:t>
      </w:r>
    </w:p>
    <w:p w:rsidR="009D4554" w:rsidRDefault="00F154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一等奖：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湾区代表队</w:t>
      </w:r>
    </w:p>
    <w:p w:rsidR="009D4554" w:rsidRDefault="00F1540A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二等奖：越秀区代表队  增城区代表队</w:t>
      </w:r>
    </w:p>
    <w:p w:rsidR="009D4554" w:rsidRDefault="00F1540A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三等奖：天河区代表队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代表队  白云区代表队</w:t>
      </w:r>
    </w:p>
    <w:p w:rsidR="009D4554" w:rsidRDefault="00F1540A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优秀奖：海珠区代表队  黄埔区代表队  南沙区代表队  </w:t>
      </w:r>
    </w:p>
    <w:p w:rsidR="009D4554" w:rsidRDefault="00F1540A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花都区代表队  从化区代表队</w:t>
      </w:r>
    </w:p>
    <w:p w:rsidR="009D4554" w:rsidRDefault="009D455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D4554" w:rsidRDefault="00F1540A">
      <w:pPr>
        <w:numPr>
          <w:ilvl w:val="0"/>
          <w:numId w:val="1"/>
        </w:numP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单项奖</w:t>
      </w:r>
    </w:p>
    <w:p w:rsidR="009D4554" w:rsidRDefault="00F1540A">
      <w:pPr>
        <w:numPr>
          <w:ilvl w:val="0"/>
          <w:numId w:val="2"/>
        </w:num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健康科普演讲比赛（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暨好讲师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竞赛）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1783"/>
        <w:gridCol w:w="3670"/>
        <w:gridCol w:w="1551"/>
      </w:tblGrid>
      <w:tr w:rsidR="009D4554">
        <w:tc>
          <w:tcPr>
            <w:tcW w:w="1518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奖 项</w:t>
            </w: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代表队</w:t>
            </w:r>
          </w:p>
        </w:tc>
        <w:tc>
          <w:tcPr>
            <w:tcW w:w="3670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参赛作品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</w:tr>
      <w:tr w:rsidR="009D4554">
        <w:tc>
          <w:tcPr>
            <w:tcW w:w="1518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海珠区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好好吃饭，天天向上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庄舜怡</w:t>
            </w:r>
          </w:p>
        </w:tc>
      </w:tr>
      <w:tr w:rsidR="009D4554">
        <w:tc>
          <w:tcPr>
            <w:tcW w:w="1518" w:type="dxa"/>
            <w:vMerge w:val="restart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越秀区</w:t>
            </w:r>
          </w:p>
        </w:tc>
        <w:tc>
          <w:tcPr>
            <w:tcW w:w="3670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小耳朵大奥妙之耳穴按摩操</w:t>
            </w:r>
          </w:p>
        </w:tc>
        <w:tc>
          <w:tcPr>
            <w:tcW w:w="1551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董珍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珍</w:t>
            </w:r>
            <w:proofErr w:type="gramEnd"/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番禺区</w:t>
            </w:r>
            <w:proofErr w:type="gramEnd"/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科学运动，健康生活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川</w:t>
            </w:r>
          </w:p>
        </w:tc>
      </w:tr>
      <w:tr w:rsidR="009D4554">
        <w:tc>
          <w:tcPr>
            <w:tcW w:w="1518" w:type="dxa"/>
            <w:vMerge w:val="restart"/>
            <w:vAlign w:val="center"/>
          </w:tcPr>
          <w:p w:rsidR="009D4554" w:rsidRDefault="00F1540A">
            <w:pPr>
              <w:ind w:firstLineChars="50" w:firstLine="16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天河区</w:t>
            </w:r>
          </w:p>
        </w:tc>
        <w:tc>
          <w:tcPr>
            <w:tcW w:w="3670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如果TA有抑郁症——抑郁症的识别与应对</w:t>
            </w:r>
          </w:p>
        </w:tc>
        <w:tc>
          <w:tcPr>
            <w:tcW w:w="1551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范乐怡</w:t>
            </w:r>
          </w:p>
        </w:tc>
      </w:tr>
      <w:tr w:rsidR="009D4554">
        <w:tc>
          <w:tcPr>
            <w:tcW w:w="1518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花都区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守护“小心肝”，别让健康“肝”着急</w:t>
            </w:r>
          </w:p>
        </w:tc>
        <w:tc>
          <w:tcPr>
            <w:tcW w:w="1551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媛</w:t>
            </w:r>
          </w:p>
        </w:tc>
      </w:tr>
      <w:tr w:rsidR="009D4554">
        <w:tc>
          <w:tcPr>
            <w:tcW w:w="1518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黄埔区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心梗武林秘籍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郑慧歌</w:t>
            </w:r>
            <w:proofErr w:type="gramEnd"/>
          </w:p>
        </w:tc>
      </w:tr>
      <w:tr w:rsidR="009D4554">
        <w:tc>
          <w:tcPr>
            <w:tcW w:w="1518" w:type="dxa"/>
            <w:vMerge w:val="restart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优秀奖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白云区</w:t>
            </w:r>
          </w:p>
        </w:tc>
        <w:tc>
          <w:tcPr>
            <w:tcW w:w="3670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不要“尿毒症”，健康生活“过得久”</w:t>
            </w:r>
          </w:p>
        </w:tc>
        <w:tc>
          <w:tcPr>
            <w:tcW w:w="1551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郭德久</w:t>
            </w: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湾区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小标签里挖出大“宝藏”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 方</w:t>
            </w:r>
          </w:p>
        </w:tc>
      </w:tr>
      <w:tr w:rsidR="009D4554">
        <w:trPr>
          <w:trHeight w:val="611"/>
        </w:trPr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从化区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隐形的翅膀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李秀华</w:t>
            </w: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南沙区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糖友杂志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-酒精诱惑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叶定康</w:t>
            </w:r>
            <w:proofErr w:type="gramEnd"/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增城区</w:t>
            </w:r>
          </w:p>
        </w:tc>
        <w:tc>
          <w:tcPr>
            <w:tcW w:w="3670" w:type="dxa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浪漫地中海，爱你不容易</w:t>
            </w:r>
          </w:p>
        </w:tc>
        <w:tc>
          <w:tcPr>
            <w:tcW w:w="1551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卢绮思</w:t>
            </w:r>
          </w:p>
        </w:tc>
      </w:tr>
    </w:tbl>
    <w:p w:rsidR="009D4554" w:rsidRDefault="009D4554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D4554" w:rsidRDefault="00F1540A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（二）场所健康教育干预方案设计项目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1783"/>
        <w:gridCol w:w="3653"/>
        <w:gridCol w:w="1568"/>
      </w:tblGrid>
      <w:tr w:rsidR="009D4554">
        <w:tc>
          <w:tcPr>
            <w:tcW w:w="1518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奖 项</w:t>
            </w:r>
          </w:p>
        </w:tc>
        <w:tc>
          <w:tcPr>
            <w:tcW w:w="178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代表队</w:t>
            </w:r>
          </w:p>
        </w:tc>
        <w:tc>
          <w:tcPr>
            <w:tcW w:w="3653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参赛作品</w:t>
            </w:r>
          </w:p>
        </w:tc>
        <w:tc>
          <w:tcPr>
            <w:tcW w:w="1568" w:type="dxa"/>
          </w:tcPr>
          <w:p w:rsidR="009D4554" w:rsidRDefault="00F1540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</w:tr>
      <w:tr w:rsidR="009D4554">
        <w:tc>
          <w:tcPr>
            <w:tcW w:w="151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越秀区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基于社会认知理论的越秀区健康促进机关久坐干预方案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陈静岚</w:t>
            </w:r>
          </w:p>
        </w:tc>
      </w:tr>
      <w:tr w:rsidR="009D4554">
        <w:tc>
          <w:tcPr>
            <w:tcW w:w="1518" w:type="dxa"/>
            <w:vMerge w:val="restart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海珠区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某区小学四年级学生超重肥胖的健康教育干预方案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王宇飞</w:t>
            </w:r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D4554">
        <w:tc>
          <w:tcPr>
            <w:tcW w:w="1518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湾区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“爱牙护牙进校园”场所健康教育干预方案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王钟盟</w:t>
            </w:r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D4554">
        <w:tc>
          <w:tcPr>
            <w:tcW w:w="1518" w:type="dxa"/>
            <w:vMerge w:val="restart"/>
            <w:vAlign w:val="center"/>
          </w:tcPr>
          <w:p w:rsidR="009D4554" w:rsidRDefault="00F1540A">
            <w:pPr>
              <w:ind w:firstLineChars="100" w:firstLine="32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番禺区</w:t>
            </w:r>
            <w:proofErr w:type="gramEnd"/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爱护眼睛，保护视力-辖区三家学校低年级学生视力保护干预方案</w:t>
            </w:r>
          </w:p>
        </w:tc>
        <w:tc>
          <w:tcPr>
            <w:tcW w:w="1568" w:type="dxa"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钟小燕</w:t>
            </w:r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白云区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预防高尿酸血症，从健康饮食开始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刘媛媛</w:t>
            </w: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天河区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机关事业单位干部职工身体活动不足干预方案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杨玉婷</w:t>
            </w:r>
          </w:p>
        </w:tc>
      </w:tr>
      <w:tr w:rsidR="009D4554">
        <w:trPr>
          <w:trHeight w:val="1313"/>
        </w:trPr>
        <w:tc>
          <w:tcPr>
            <w:tcW w:w="1518" w:type="dxa"/>
            <w:vMerge w:val="restart"/>
          </w:tcPr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9D4554" w:rsidRDefault="009D45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9D4554" w:rsidRDefault="00F1540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花都区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关于提高花都区居民母乳喂养率干预活动方案</w:t>
            </w:r>
          </w:p>
        </w:tc>
        <w:tc>
          <w:tcPr>
            <w:tcW w:w="1568" w:type="dxa"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朱霞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霞</w:t>
            </w:r>
            <w:proofErr w:type="gramEnd"/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黄埔区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中学生预防烟草危害健康教育方案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米佳欣</w:t>
            </w:r>
            <w:proofErr w:type="gramEnd"/>
          </w:p>
        </w:tc>
      </w:tr>
      <w:tr w:rsidR="009D4554">
        <w:trPr>
          <w:trHeight w:val="611"/>
        </w:trPr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南沙区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高温作业场所中暑健康教育干预方案</w:t>
            </w:r>
          </w:p>
        </w:tc>
        <w:tc>
          <w:tcPr>
            <w:tcW w:w="1568" w:type="dxa"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刘馨雨</w:t>
            </w:r>
            <w:proofErr w:type="gramEnd"/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从化区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做好大肠癌健康干预守护公众生命健康</w:t>
            </w:r>
          </w:p>
        </w:tc>
        <w:tc>
          <w:tcPr>
            <w:tcW w:w="1568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李靖文</w:t>
            </w:r>
          </w:p>
        </w:tc>
      </w:tr>
      <w:tr w:rsidR="009D4554">
        <w:tc>
          <w:tcPr>
            <w:tcW w:w="1518" w:type="dxa"/>
            <w:vMerge/>
          </w:tcPr>
          <w:p w:rsidR="009D4554" w:rsidRDefault="009D4554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增城区</w:t>
            </w:r>
          </w:p>
        </w:tc>
        <w:tc>
          <w:tcPr>
            <w:tcW w:w="3653" w:type="dxa"/>
            <w:vAlign w:val="center"/>
          </w:tcPr>
          <w:p w:rsidR="009D4554" w:rsidRDefault="00F1540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某区月子中心新生儿肺炎防控干预方案</w:t>
            </w:r>
          </w:p>
        </w:tc>
        <w:tc>
          <w:tcPr>
            <w:tcW w:w="1568" w:type="dxa"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D4554" w:rsidRDefault="00F1540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林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莉</w:t>
            </w:r>
            <w:proofErr w:type="gramEnd"/>
          </w:p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D4554" w:rsidRDefault="009D4554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D4554" w:rsidRDefault="00F1540A">
      <w:pPr>
        <w:numPr>
          <w:ilvl w:val="0"/>
          <w:numId w:val="1"/>
        </w:numP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优秀组织奖</w:t>
      </w:r>
    </w:p>
    <w:p w:rsidR="009D4554" w:rsidRDefault="00F1540A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越秀区 天河区 南沙区 黄埔区 白云区</w:t>
      </w:r>
    </w:p>
    <w:p w:rsidR="009D4554" w:rsidRDefault="009D4554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D4554" w:rsidRPr="00F64A4A" w:rsidRDefault="009D4554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9D4554" w:rsidRPr="00F64A4A">
      <w:pgSz w:w="11906" w:h="16838"/>
      <w:pgMar w:top="1383" w:right="1633" w:bottom="1157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155688"/>
    <w:multiLevelType w:val="singleLevel"/>
    <w:tmpl w:val="CA1556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9A36F68"/>
    <w:multiLevelType w:val="singleLevel"/>
    <w:tmpl w:val="D9A36F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F369A2"/>
    <w:rsid w:val="B32FA8A8"/>
    <w:rsid w:val="B75EAB6A"/>
    <w:rsid w:val="FB6E7440"/>
    <w:rsid w:val="FF3EAA86"/>
    <w:rsid w:val="FFEB276E"/>
    <w:rsid w:val="FFFF508C"/>
    <w:rsid w:val="00206D60"/>
    <w:rsid w:val="009D4554"/>
    <w:rsid w:val="00F1540A"/>
    <w:rsid w:val="00F64A4A"/>
    <w:rsid w:val="0CED2245"/>
    <w:rsid w:val="236B45E5"/>
    <w:rsid w:val="2EF369A2"/>
    <w:rsid w:val="3AE923CB"/>
    <w:rsid w:val="3F3F75BC"/>
    <w:rsid w:val="4227379E"/>
    <w:rsid w:val="451F6AD3"/>
    <w:rsid w:val="4FF7892F"/>
    <w:rsid w:val="683547DC"/>
    <w:rsid w:val="7CD964DE"/>
    <w:rsid w:val="7FFFB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85EF1-32FF-4069-A4F4-5D04ED3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41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>广州市健康教育所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</dc:creator>
  <cp:lastModifiedBy>Yuyx</cp:lastModifiedBy>
  <cp:revision>4</cp:revision>
  <cp:lastPrinted>2023-09-05T06:09:00Z</cp:lastPrinted>
  <dcterms:created xsi:type="dcterms:W3CDTF">2023-09-08T09:47:00Z</dcterms:created>
  <dcterms:modified xsi:type="dcterms:W3CDTF">2023-09-08T09:48:00Z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2B06DA6666A14645AF85A9ACBB352D6E</vt:lpwstr>
  </property>
</Properties>
</file>