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年广州地区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>科普讲解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大赛预赛报名表</w:t>
      </w:r>
    </w:p>
    <w:p>
      <w:pPr>
        <w:adjustRightInd w:val="0"/>
        <w:snapToGrid w:val="0"/>
        <w:spacing w:line="500" w:lineRule="exact"/>
        <w:jc w:val="center"/>
        <w:rPr>
          <w:rFonts w:hint="eastAsia"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 xml:space="preserve">                            </w:t>
      </w:r>
    </w:p>
    <w:p>
      <w:pPr>
        <w:adjustRightInd w:val="0"/>
        <w:snapToGrid w:val="0"/>
        <w:spacing w:line="500" w:lineRule="exact"/>
        <w:ind w:firstLine="6080" w:firstLineChars="1900"/>
        <w:jc w:val="both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所属区：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509"/>
        <w:gridCol w:w="903"/>
        <w:gridCol w:w="252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（照片）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文化程度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讲解题目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hint="default" w:eastAsia="仿宋_GB2312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讲解内容介绍（限200字）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napToGrid w:val="0"/>
              <w:spacing w:line="640" w:lineRule="exact"/>
              <w:ind w:firstLine="309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hint="eastAsia" w:eastAsia="仿宋_GB2312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授权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480" w:firstLineChars="200"/>
              <w:jc w:val="both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本人同意并授权大赛组委会对参赛内容中所包含（但不限于）所有文本、图片、图形、音频和视频资料等内容和形式无偿进行摘要、汇编、出版、发行及无偿利用上述内容用于公益宣传。</w:t>
            </w:r>
          </w:p>
          <w:p>
            <w:pPr>
              <w:widowControl/>
              <w:snapToGrid w:val="0"/>
              <w:spacing w:line="240" w:lineRule="auto"/>
              <w:ind w:firstLine="480" w:firstLineChars="200"/>
              <w:jc w:val="both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本人同意上述摘要、汇编及公益宣传资料的著作权属于大赛组委会，并授权在今后开展科普活动中无偿使用。 </w:t>
            </w:r>
          </w:p>
          <w:p>
            <w:pPr>
              <w:widowControl/>
              <w:snapToGrid w:val="0"/>
              <w:spacing w:line="640" w:lineRule="exact"/>
              <w:ind w:firstLine="3090"/>
              <w:jc w:val="righ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0" w:lineRule="exact"/>
              <w:jc w:val="both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推荐意见 </w:t>
            </w:r>
          </w:p>
        </w:tc>
        <w:tc>
          <w:tcPr>
            <w:tcW w:w="7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both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both"/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经审查，代表队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选手讲解内容无政治性及科学性错误。同意推荐参赛。 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snapToGrid w:val="0"/>
              <w:spacing w:line="360" w:lineRule="auto"/>
              <w:ind w:firstLine="5040" w:firstLineChars="2100"/>
              <w:jc w:val="both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（盖章） </w:t>
            </w:r>
          </w:p>
          <w:p>
            <w:pPr>
              <w:widowControl/>
              <w:snapToGrid w:val="0"/>
              <w:spacing w:line="640" w:lineRule="exact"/>
              <w:ind w:firstLine="480" w:firstLineChars="20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60" w:lineRule="auto"/>
        <w:rPr>
          <w:rFonts w:hint="eastAsia" w:ascii="华文仿宋" w:hAnsi="华文仿宋" w:eastAsia="华文仿宋" w:cs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 xml:space="preserve">备注： </w:t>
      </w:r>
    </w:p>
    <w:p>
      <w:pPr>
        <w:snapToGrid w:val="0"/>
        <w:spacing w:line="360" w:lineRule="auto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>1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.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 xml:space="preserve">各代表队报名时须将本表扫描件上传至报名系统，纸质材料快递至承办单位（收件信息：广州市番禺区广州大学城科普路 168号广东科学中心，罗小姐，1366677212）。 </w:t>
      </w:r>
    </w:p>
    <w:p>
      <w:pPr>
        <w:numPr>
          <w:numId w:val="0"/>
        </w:numPr>
        <w:snapToGrid w:val="0"/>
        <w:spacing w:line="360" w:lineRule="auto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 xml:space="preserve">各代表队领队在4月19日10:00—16:00内登录网站，以同队选手平均安排至各组的原则，选定并审核通过选手分组安排。 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 xml:space="preserve">各代表队统一组织选手在决赛报名期间上传照片及简介，参与最具网络人气奖评选（逾期未上传视为自动放弃评选）。 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eastAsia" w:ascii="华文仿宋" w:hAnsi="华文仿宋" w:eastAsia="华文仿宋" w:cs="华文仿宋"/>
          <w:color w:val="00000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>选手决赛PPT及20秒自我介绍视频请于场地适应时拷贝到赛场设备上。PPT（可配有背景音乐）须为 WPS、OFFICE 2010 等通用版本，画面比例16:9，PPT第一页无 动作无声音（用于后台画面准备），选手间接式自行操作到第二页开始声音和动作效果，PPT中若插入视频请使用WMV格式。自我介绍视频统一用MP4等通通用编码格式，画面比例16:9，全高清1920*1080，文件不大于200M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lang w:eastAsia="zh-CN"/>
        </w:rPr>
        <w:t>。</w:t>
      </w:r>
    </w:p>
    <w:p>
      <w:pPr>
        <w:spacing w:line="360" w:lineRule="auto"/>
        <w:rPr>
          <w:rFonts w:hint="eastAsia" w:ascii="华文仿宋" w:hAnsi="华文仿宋" w:eastAsia="华文仿宋" w:cs="华文仿宋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ZDczODY2MmU4NWM5NDliOWU1NTQ5ZTQzYzcyOGEifQ=="/>
  </w:docVars>
  <w:rsids>
    <w:rsidRoot w:val="6BB31373"/>
    <w:rsid w:val="002110A9"/>
    <w:rsid w:val="00477B79"/>
    <w:rsid w:val="0082078B"/>
    <w:rsid w:val="00C60FA9"/>
    <w:rsid w:val="00F05094"/>
    <w:rsid w:val="01AC01B8"/>
    <w:rsid w:val="01BB7833"/>
    <w:rsid w:val="081B1D01"/>
    <w:rsid w:val="0E0C50A5"/>
    <w:rsid w:val="16FB9D75"/>
    <w:rsid w:val="32374B5F"/>
    <w:rsid w:val="32F2679F"/>
    <w:rsid w:val="34A31D5B"/>
    <w:rsid w:val="3AFF73A9"/>
    <w:rsid w:val="3B5F7E70"/>
    <w:rsid w:val="418F5DD8"/>
    <w:rsid w:val="4C2D4456"/>
    <w:rsid w:val="4E31421A"/>
    <w:rsid w:val="5EDB23A2"/>
    <w:rsid w:val="69694184"/>
    <w:rsid w:val="6BB31373"/>
    <w:rsid w:val="6C391E3F"/>
    <w:rsid w:val="79E75ABA"/>
    <w:rsid w:val="7B45793C"/>
    <w:rsid w:val="FD6FD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573</Words>
  <Characters>643</Characters>
  <Lines>1</Lines>
  <Paragraphs>1</Paragraphs>
  <TotalTime>10</TotalTime>
  <ScaleCrop>false</ScaleCrop>
  <LinksUpToDate>false</LinksUpToDate>
  <CharactersWithSpaces>801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2020-06-18T13:50:00Z</dcterms:created>
  <dc:creator>蓁萏</dc:creator>
  <cp:lastModifiedBy>骆元华</cp:lastModifiedBy>
  <dcterms:modified xsi:type="dcterms:W3CDTF">2023-03-20T10:53:51Z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CD0F502416294B768853F543725AE0F6</vt:lpwstr>
  </property>
</Properties>
</file>