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D7C" w:rsidRPr="00F57171" w:rsidRDefault="004B6D7C" w:rsidP="004B6D7C">
      <w:pPr>
        <w:spacing w:line="540" w:lineRule="exact"/>
        <w:ind w:firstLineChars="200" w:firstLine="31680"/>
        <w:jc w:val="center"/>
        <w:rPr>
          <w:rFonts w:ascii="华文中宋" w:eastAsia="华文中宋" w:hAnsi="华文中宋" w:cs="Times New Roman"/>
          <w:kern w:val="36"/>
          <w:sz w:val="44"/>
          <w:szCs w:val="44"/>
        </w:rPr>
      </w:pPr>
      <w:r w:rsidRPr="00F57171">
        <w:rPr>
          <w:rFonts w:ascii="华文中宋" w:eastAsia="华文中宋" w:hAnsi="华文中宋" w:cs="华文中宋" w:hint="eastAsia"/>
          <w:kern w:val="36"/>
          <w:sz w:val="44"/>
          <w:szCs w:val="44"/>
        </w:rPr>
        <w:t>广州市胸科医院</w:t>
      </w:r>
    </w:p>
    <w:p w:rsidR="004B6D7C" w:rsidRDefault="004B6D7C" w:rsidP="00AE7463">
      <w:pPr>
        <w:spacing w:line="540" w:lineRule="exact"/>
        <w:ind w:firstLineChars="200" w:firstLine="31680"/>
        <w:rPr>
          <w:rFonts w:ascii="黑体" w:eastAsia="黑体" w:hAnsi="黑体" w:cs="Times New Roman"/>
          <w:kern w:val="36"/>
          <w:sz w:val="32"/>
          <w:szCs w:val="32"/>
        </w:rPr>
      </w:pPr>
    </w:p>
    <w:p w:rsidR="004B6D7C" w:rsidRPr="003756E9" w:rsidRDefault="004B6D7C" w:rsidP="00AE7463">
      <w:pPr>
        <w:spacing w:line="540" w:lineRule="exact"/>
        <w:ind w:firstLineChars="200" w:firstLine="31680"/>
        <w:rPr>
          <w:rFonts w:ascii="黑体" w:eastAsia="黑体" w:hAnsi="黑体" w:cs="Times New Roman"/>
          <w:kern w:val="36"/>
          <w:sz w:val="32"/>
          <w:szCs w:val="32"/>
        </w:rPr>
      </w:pPr>
      <w:r w:rsidRPr="003756E9">
        <w:rPr>
          <w:rFonts w:ascii="黑体" w:eastAsia="黑体" w:hAnsi="黑体" w:cs="黑体" w:hint="eastAsia"/>
          <w:kern w:val="36"/>
          <w:sz w:val="32"/>
          <w:szCs w:val="32"/>
        </w:rPr>
        <w:t>一、单位简介</w:t>
      </w:r>
    </w:p>
    <w:p w:rsidR="004B6D7C" w:rsidRPr="003756E9" w:rsidRDefault="004B6D7C" w:rsidP="00AE7463">
      <w:pPr>
        <w:spacing w:line="540" w:lineRule="exact"/>
        <w:ind w:firstLineChars="200" w:firstLine="31680"/>
        <w:rPr>
          <w:rFonts w:ascii="仿宋" w:eastAsia="仿宋" w:hAnsi="仿宋" w:cs="Times New Roman"/>
          <w:kern w:val="36"/>
          <w:sz w:val="32"/>
          <w:szCs w:val="32"/>
        </w:rPr>
      </w:pPr>
      <w:r w:rsidRPr="003756E9">
        <w:rPr>
          <w:rFonts w:ascii="仿宋" w:eastAsia="仿宋" w:hAnsi="仿宋" w:cs="仿宋" w:hint="eastAsia"/>
          <w:kern w:val="36"/>
          <w:sz w:val="32"/>
          <w:szCs w:val="32"/>
        </w:rPr>
        <w:t>广州市胸科医院（兼挂广州市结核病防治所的牌子）是广州市卫生健康委员会下属公益二类事业单位</w:t>
      </w:r>
      <w:r>
        <w:rPr>
          <w:rFonts w:ascii="仿宋" w:eastAsia="仿宋" w:hAnsi="仿宋" w:cs="仿宋" w:hint="eastAsia"/>
          <w:kern w:val="36"/>
          <w:sz w:val="32"/>
          <w:szCs w:val="32"/>
        </w:rPr>
        <w:t>、</w:t>
      </w:r>
      <w:r w:rsidRPr="003756E9">
        <w:rPr>
          <w:rFonts w:ascii="仿宋" w:eastAsia="仿宋" w:hAnsi="仿宋" w:cs="仿宋" w:hint="eastAsia"/>
          <w:kern w:val="36"/>
          <w:sz w:val="32"/>
          <w:szCs w:val="32"/>
        </w:rPr>
        <w:t>公立三级医院，创建于</w:t>
      </w:r>
      <w:r w:rsidRPr="003756E9">
        <w:rPr>
          <w:rFonts w:ascii="仿宋" w:eastAsia="仿宋" w:hAnsi="仿宋" w:cs="仿宋"/>
          <w:kern w:val="36"/>
          <w:sz w:val="32"/>
          <w:szCs w:val="32"/>
        </w:rPr>
        <w:t>1953</w:t>
      </w:r>
      <w:r w:rsidRPr="003756E9">
        <w:rPr>
          <w:rFonts w:ascii="仿宋" w:eastAsia="仿宋" w:hAnsi="仿宋" w:cs="仿宋" w:hint="eastAsia"/>
          <w:kern w:val="36"/>
          <w:sz w:val="32"/>
          <w:szCs w:val="32"/>
        </w:rPr>
        <w:t>年，是一所既有胸肺疾病及结核</w:t>
      </w:r>
      <w:r>
        <w:rPr>
          <w:rFonts w:ascii="仿宋" w:eastAsia="仿宋" w:hAnsi="仿宋" w:cs="仿宋" w:hint="eastAsia"/>
          <w:kern w:val="36"/>
          <w:sz w:val="32"/>
          <w:szCs w:val="32"/>
        </w:rPr>
        <w:t>病</w:t>
      </w:r>
      <w:r w:rsidRPr="003756E9">
        <w:rPr>
          <w:rFonts w:ascii="仿宋" w:eastAsia="仿宋" w:hAnsi="仿宋" w:cs="仿宋" w:hint="eastAsia"/>
          <w:kern w:val="36"/>
          <w:sz w:val="32"/>
          <w:szCs w:val="32"/>
        </w:rPr>
        <w:t>专科特色</w:t>
      </w:r>
      <w:r>
        <w:rPr>
          <w:rFonts w:ascii="仿宋" w:eastAsia="仿宋" w:hAnsi="仿宋" w:cs="仿宋" w:hint="eastAsia"/>
          <w:kern w:val="36"/>
          <w:sz w:val="32"/>
          <w:szCs w:val="32"/>
        </w:rPr>
        <w:t>、</w:t>
      </w:r>
      <w:r w:rsidRPr="003756E9">
        <w:rPr>
          <w:rFonts w:ascii="仿宋" w:eastAsia="仿宋" w:hAnsi="仿宋" w:cs="仿宋" w:hint="eastAsia"/>
          <w:kern w:val="36"/>
          <w:sz w:val="32"/>
          <w:szCs w:val="32"/>
        </w:rPr>
        <w:t>又具有综合医院的医疗服务功能，集医、教、研功能为一体的现代化医院。</w:t>
      </w:r>
    </w:p>
    <w:p w:rsidR="004B6D7C" w:rsidRPr="003756E9" w:rsidRDefault="004B6D7C" w:rsidP="00AE7463">
      <w:pPr>
        <w:spacing w:line="540" w:lineRule="exact"/>
        <w:ind w:firstLineChars="200" w:firstLine="31680"/>
        <w:rPr>
          <w:rFonts w:ascii="仿宋" w:eastAsia="仿宋" w:hAnsi="仿宋" w:cs="Times New Roman"/>
          <w:sz w:val="32"/>
          <w:szCs w:val="32"/>
        </w:rPr>
      </w:pPr>
      <w:r w:rsidRPr="003756E9">
        <w:rPr>
          <w:rFonts w:ascii="仿宋" w:eastAsia="仿宋" w:hAnsi="仿宋" w:cs="仿宋" w:hint="eastAsia"/>
          <w:kern w:val="36"/>
          <w:sz w:val="32"/>
          <w:szCs w:val="32"/>
        </w:rPr>
        <w:t>医院地处白云山风景区，紧邻麓湖公园，环境优美，</w:t>
      </w:r>
      <w:r>
        <w:rPr>
          <w:rFonts w:ascii="仿宋" w:eastAsia="仿宋" w:hAnsi="仿宋" w:cs="仿宋" w:hint="eastAsia"/>
          <w:kern w:val="36"/>
          <w:sz w:val="32"/>
          <w:szCs w:val="32"/>
        </w:rPr>
        <w:t>是坐落于</w:t>
      </w:r>
      <w:r w:rsidRPr="003756E9">
        <w:rPr>
          <w:rFonts w:ascii="仿宋" w:eastAsia="仿宋" w:hAnsi="仿宋" w:cs="仿宋" w:hint="eastAsia"/>
          <w:kern w:val="36"/>
          <w:sz w:val="32"/>
          <w:szCs w:val="32"/>
        </w:rPr>
        <w:t>“广州花园”</w:t>
      </w:r>
      <w:r>
        <w:rPr>
          <w:rFonts w:ascii="仿宋" w:eastAsia="仿宋" w:hAnsi="仿宋" w:cs="仿宋" w:hint="eastAsia"/>
          <w:kern w:val="36"/>
          <w:sz w:val="32"/>
          <w:szCs w:val="32"/>
        </w:rPr>
        <w:t>的</w:t>
      </w:r>
      <w:r w:rsidRPr="003756E9">
        <w:rPr>
          <w:rFonts w:ascii="仿宋" w:eastAsia="仿宋" w:hAnsi="仿宋" w:cs="仿宋" w:hint="eastAsia"/>
          <w:kern w:val="36"/>
          <w:sz w:val="32"/>
          <w:szCs w:val="32"/>
        </w:rPr>
        <w:t>医疗区域。</w:t>
      </w:r>
      <w:r>
        <w:rPr>
          <w:rFonts w:ascii="仿宋" w:eastAsia="仿宋" w:hAnsi="仿宋" w:cs="仿宋" w:hint="eastAsia"/>
          <w:kern w:val="36"/>
          <w:sz w:val="32"/>
          <w:szCs w:val="32"/>
        </w:rPr>
        <w:t>目前</w:t>
      </w:r>
      <w:r w:rsidRPr="003756E9">
        <w:rPr>
          <w:rFonts w:ascii="仿宋" w:eastAsia="仿宋" w:hAnsi="仿宋" w:cs="仿宋" w:hint="eastAsia"/>
          <w:kern w:val="36"/>
          <w:sz w:val="32"/>
          <w:szCs w:val="32"/>
        </w:rPr>
        <w:t>医院正进行整体改造扩建，</w:t>
      </w:r>
      <w:r w:rsidRPr="003756E9">
        <w:rPr>
          <w:rFonts w:ascii="仿宋" w:eastAsia="仿宋" w:hAnsi="仿宋" w:cs="仿宋" w:hint="eastAsia"/>
          <w:sz w:val="32"/>
          <w:szCs w:val="32"/>
        </w:rPr>
        <w:t>项目总投资约</w:t>
      </w:r>
      <w:r w:rsidRPr="003756E9">
        <w:rPr>
          <w:rFonts w:ascii="仿宋" w:eastAsia="仿宋" w:hAnsi="仿宋" w:cs="仿宋"/>
          <w:sz w:val="32"/>
          <w:szCs w:val="32"/>
        </w:rPr>
        <w:t>7.5</w:t>
      </w:r>
      <w:r w:rsidRPr="003756E9">
        <w:rPr>
          <w:rFonts w:ascii="仿宋" w:eastAsia="仿宋" w:hAnsi="仿宋" w:cs="仿宋" w:hint="eastAsia"/>
          <w:sz w:val="32"/>
          <w:szCs w:val="32"/>
        </w:rPr>
        <w:t>亿元、总建筑面积超过</w:t>
      </w:r>
      <w:r w:rsidRPr="003756E9">
        <w:rPr>
          <w:rFonts w:ascii="仿宋" w:eastAsia="仿宋" w:hAnsi="仿宋" w:cs="仿宋"/>
          <w:sz w:val="32"/>
          <w:szCs w:val="32"/>
        </w:rPr>
        <w:t>9</w:t>
      </w:r>
      <w:r w:rsidRPr="003756E9">
        <w:rPr>
          <w:rFonts w:ascii="仿宋" w:eastAsia="仿宋" w:hAnsi="仿宋" w:cs="仿宋" w:hint="eastAsia"/>
          <w:sz w:val="32"/>
          <w:szCs w:val="32"/>
        </w:rPr>
        <w:t>万平方米，包括门诊楼、综合住院楼、医疗保障楼、肺科病房楼、医技楼等新建项目和部分改造项目，将于</w:t>
      </w:r>
      <w:r w:rsidRPr="003756E9">
        <w:rPr>
          <w:rFonts w:ascii="仿宋" w:eastAsia="仿宋" w:hAnsi="仿宋" w:cs="仿宋"/>
          <w:sz w:val="32"/>
          <w:szCs w:val="32"/>
        </w:rPr>
        <w:t>202</w:t>
      </w:r>
      <w:r>
        <w:rPr>
          <w:rFonts w:ascii="仿宋" w:eastAsia="仿宋" w:hAnsi="仿宋" w:cs="仿宋"/>
          <w:sz w:val="32"/>
          <w:szCs w:val="32"/>
        </w:rPr>
        <w:t>2</w:t>
      </w:r>
      <w:r w:rsidRPr="003756E9">
        <w:rPr>
          <w:rFonts w:ascii="仿宋" w:eastAsia="仿宋" w:hAnsi="仿宋" w:cs="仿宋" w:hint="eastAsia"/>
          <w:sz w:val="32"/>
          <w:szCs w:val="32"/>
        </w:rPr>
        <w:t>年</w:t>
      </w:r>
      <w:r w:rsidRPr="003756E9">
        <w:rPr>
          <w:rFonts w:ascii="仿宋" w:eastAsia="仿宋" w:hAnsi="仿宋" w:cs="仿宋"/>
          <w:sz w:val="32"/>
          <w:szCs w:val="32"/>
        </w:rPr>
        <w:t>-2023</w:t>
      </w:r>
      <w:r w:rsidRPr="003756E9">
        <w:rPr>
          <w:rFonts w:ascii="仿宋" w:eastAsia="仿宋" w:hAnsi="仿宋" w:cs="仿宋" w:hint="eastAsia"/>
          <w:sz w:val="32"/>
          <w:szCs w:val="32"/>
        </w:rPr>
        <w:t>年建成投入使用，</w:t>
      </w:r>
      <w:r w:rsidRPr="003756E9">
        <w:rPr>
          <w:rFonts w:ascii="仿宋" w:eastAsia="仿宋" w:hAnsi="仿宋" w:cs="仿宋" w:hint="eastAsia"/>
          <w:kern w:val="0"/>
          <w:sz w:val="32"/>
          <w:szCs w:val="32"/>
        </w:rPr>
        <w:t>届时拟开放床位</w:t>
      </w:r>
      <w:r w:rsidRPr="003756E9">
        <w:rPr>
          <w:rFonts w:ascii="仿宋" w:eastAsia="仿宋" w:hAnsi="仿宋" w:cs="仿宋"/>
          <w:kern w:val="0"/>
          <w:sz w:val="32"/>
          <w:szCs w:val="32"/>
        </w:rPr>
        <w:t>1000</w:t>
      </w:r>
      <w:r w:rsidRPr="003756E9">
        <w:rPr>
          <w:rFonts w:ascii="仿宋" w:eastAsia="仿宋" w:hAnsi="仿宋" w:cs="仿宋" w:hint="eastAsia"/>
          <w:kern w:val="0"/>
          <w:sz w:val="32"/>
          <w:szCs w:val="32"/>
        </w:rPr>
        <w:t>张</w:t>
      </w:r>
      <w:r w:rsidRPr="003756E9">
        <w:rPr>
          <w:rFonts w:ascii="仿宋" w:eastAsia="仿宋" w:hAnsi="仿宋" w:cs="仿宋" w:hint="eastAsia"/>
          <w:sz w:val="32"/>
          <w:szCs w:val="32"/>
        </w:rPr>
        <w:t>。</w:t>
      </w:r>
    </w:p>
    <w:p w:rsidR="004B6D7C" w:rsidRPr="003756E9" w:rsidRDefault="004B6D7C" w:rsidP="00AE7463">
      <w:pPr>
        <w:widowControl/>
        <w:ind w:firstLineChars="200" w:firstLine="31680"/>
        <w:jc w:val="left"/>
        <w:rPr>
          <w:rFonts w:ascii="仿宋" w:eastAsia="仿宋" w:hAnsi="仿宋" w:cs="Times New Roman"/>
          <w:kern w:val="0"/>
          <w:sz w:val="32"/>
          <w:szCs w:val="32"/>
        </w:rPr>
      </w:pPr>
      <w:r w:rsidRPr="003756E9">
        <w:rPr>
          <w:rFonts w:ascii="仿宋" w:eastAsia="仿宋" w:hAnsi="仿宋" w:cs="仿宋" w:hint="eastAsia"/>
          <w:kern w:val="0"/>
          <w:sz w:val="32"/>
          <w:szCs w:val="32"/>
        </w:rPr>
        <w:t>医院技术力量雄厚，服务体系完善，设备先进，既具有胸肺</w:t>
      </w:r>
      <w:r>
        <w:rPr>
          <w:rFonts w:ascii="仿宋" w:eastAsia="仿宋" w:hAnsi="仿宋" w:cs="仿宋" w:hint="eastAsia"/>
          <w:kern w:val="0"/>
          <w:sz w:val="32"/>
          <w:szCs w:val="32"/>
        </w:rPr>
        <w:t>疾病</w:t>
      </w:r>
      <w:r w:rsidRPr="003756E9">
        <w:rPr>
          <w:rFonts w:ascii="仿宋" w:eastAsia="仿宋" w:hAnsi="仿宋" w:cs="仿宋" w:hint="eastAsia"/>
          <w:kern w:val="0"/>
          <w:sz w:val="32"/>
          <w:szCs w:val="32"/>
        </w:rPr>
        <w:t>专科特色又具有综合医院的服务功能。它不仅是广州地区胸肺专科疾病的预防、诊疗、监测、培训和科研中心，而且是中山大学、南方医科大学等多所高等医学院校的教学基地，是一所历史悠久、环境优美、医术精湛、服务优质，融医疗、教学、科研为一体的大型现代化专科医院。医院兼挂“广州市结核病防治所”牌子，承担广州市结核病</w:t>
      </w:r>
      <w:r>
        <w:rPr>
          <w:rFonts w:ascii="仿宋" w:eastAsia="仿宋" w:hAnsi="仿宋" w:cs="仿宋" w:hint="eastAsia"/>
          <w:kern w:val="0"/>
          <w:sz w:val="32"/>
          <w:szCs w:val="32"/>
        </w:rPr>
        <w:t>预防</w:t>
      </w:r>
      <w:r w:rsidRPr="003756E9">
        <w:rPr>
          <w:rFonts w:ascii="仿宋" w:eastAsia="仿宋" w:hAnsi="仿宋" w:cs="仿宋" w:hint="eastAsia"/>
          <w:kern w:val="0"/>
          <w:sz w:val="32"/>
          <w:szCs w:val="32"/>
        </w:rPr>
        <w:t>控制工作的组织实施，指导市内各区（县市）结防机构的业务、质控、督导、培训工作，在全省乃至全国都具有较高的声誉。</w:t>
      </w:r>
    </w:p>
    <w:p w:rsidR="004B6D7C" w:rsidRPr="003756E9" w:rsidRDefault="004B6D7C" w:rsidP="00AE7463">
      <w:pPr>
        <w:spacing w:line="540" w:lineRule="exact"/>
        <w:ind w:firstLineChars="200" w:firstLine="31680"/>
        <w:rPr>
          <w:rFonts w:ascii="仿宋" w:eastAsia="仿宋" w:hAnsi="仿宋" w:cs="Times New Roman"/>
          <w:sz w:val="32"/>
          <w:szCs w:val="32"/>
        </w:rPr>
      </w:pPr>
      <w:r w:rsidRPr="003756E9">
        <w:rPr>
          <w:rFonts w:ascii="仿宋" w:eastAsia="仿宋" w:hAnsi="仿宋" w:cs="仿宋" w:hint="eastAsia"/>
          <w:kern w:val="0"/>
          <w:sz w:val="32"/>
          <w:szCs w:val="32"/>
        </w:rPr>
        <w:t>医院内设肺部疾病研究所，是呼吸疾病国家重点实验室</w:t>
      </w:r>
      <w:r w:rsidRPr="003756E9">
        <w:rPr>
          <w:rFonts w:ascii="仿宋" w:eastAsia="仿宋" w:hAnsi="仿宋" w:cs="仿宋"/>
          <w:kern w:val="0"/>
          <w:sz w:val="32"/>
          <w:szCs w:val="32"/>
        </w:rPr>
        <w:t>PI</w:t>
      </w:r>
      <w:r w:rsidRPr="003756E9">
        <w:rPr>
          <w:rFonts w:ascii="仿宋" w:eastAsia="仿宋" w:hAnsi="仿宋" w:cs="仿宋" w:hint="eastAsia"/>
          <w:kern w:val="0"/>
          <w:sz w:val="32"/>
          <w:szCs w:val="32"/>
        </w:rPr>
        <w:t>单位，设有肺部疾病研究所，结核病学获得广州市医学重点学科立项</w:t>
      </w:r>
      <w:r>
        <w:rPr>
          <w:rFonts w:ascii="仿宋" w:eastAsia="仿宋" w:hAnsi="仿宋" w:cs="仿宋" w:hint="eastAsia"/>
          <w:kern w:val="0"/>
          <w:sz w:val="32"/>
          <w:szCs w:val="32"/>
        </w:rPr>
        <w:t>。医院</w:t>
      </w:r>
      <w:r w:rsidRPr="003756E9">
        <w:rPr>
          <w:rFonts w:ascii="仿宋" w:eastAsia="仿宋" w:hAnsi="仿宋" w:cs="仿宋" w:hint="eastAsia"/>
          <w:sz w:val="32"/>
          <w:szCs w:val="32"/>
        </w:rPr>
        <w:t>学科齐全，设有</w:t>
      </w:r>
      <w:r w:rsidRPr="003756E9">
        <w:rPr>
          <w:rFonts w:ascii="仿宋" w:eastAsia="仿宋" w:hAnsi="仿宋" w:cs="仿宋" w:hint="eastAsia"/>
          <w:kern w:val="0"/>
          <w:sz w:val="32"/>
          <w:szCs w:val="32"/>
        </w:rPr>
        <w:t>重症医学科、结核病科、呼吸内科、肿瘤科、胸外科、骨科、儿科、妇科、中医科、心血管科、神经内科、消化内科、综合内科等科室</w:t>
      </w:r>
      <w:r>
        <w:rPr>
          <w:rFonts w:ascii="仿宋" w:eastAsia="仿宋" w:hAnsi="仿宋" w:cs="仿宋" w:hint="eastAsia"/>
          <w:kern w:val="0"/>
          <w:sz w:val="32"/>
          <w:szCs w:val="32"/>
        </w:rPr>
        <w:t>。</w:t>
      </w:r>
      <w:r w:rsidRPr="003756E9">
        <w:rPr>
          <w:rFonts w:ascii="仿宋" w:eastAsia="仿宋" w:hAnsi="仿宋" w:cs="仿宋" w:hint="eastAsia"/>
          <w:kern w:val="0"/>
          <w:sz w:val="32"/>
          <w:szCs w:val="32"/>
        </w:rPr>
        <w:t>现有工作人员近</w:t>
      </w:r>
      <w:r w:rsidRPr="003756E9">
        <w:rPr>
          <w:rFonts w:ascii="仿宋" w:eastAsia="仿宋" w:hAnsi="仿宋" w:cs="仿宋"/>
          <w:kern w:val="0"/>
          <w:sz w:val="32"/>
          <w:szCs w:val="32"/>
        </w:rPr>
        <w:t>1000</w:t>
      </w:r>
      <w:r w:rsidRPr="003756E9">
        <w:rPr>
          <w:rFonts w:ascii="仿宋" w:eastAsia="仿宋" w:hAnsi="仿宋" w:cs="仿宋" w:hint="eastAsia"/>
          <w:kern w:val="0"/>
          <w:sz w:val="32"/>
          <w:szCs w:val="32"/>
        </w:rPr>
        <w:t>人，其中专业技术人员</w:t>
      </w:r>
      <w:r w:rsidRPr="003756E9">
        <w:rPr>
          <w:rFonts w:ascii="仿宋" w:eastAsia="仿宋" w:hAnsi="仿宋" w:cs="仿宋"/>
          <w:kern w:val="0"/>
          <w:sz w:val="32"/>
          <w:szCs w:val="32"/>
        </w:rPr>
        <w:t>800</w:t>
      </w:r>
      <w:r w:rsidRPr="003756E9">
        <w:rPr>
          <w:rFonts w:ascii="仿宋" w:eastAsia="仿宋" w:hAnsi="仿宋" w:cs="仿宋" w:hint="eastAsia"/>
          <w:kern w:val="0"/>
          <w:sz w:val="32"/>
          <w:szCs w:val="32"/>
        </w:rPr>
        <w:t>多人，高、中级技术职务及博士、硕士学位的专业人员近</w:t>
      </w:r>
      <w:r w:rsidRPr="003756E9">
        <w:rPr>
          <w:rFonts w:ascii="仿宋" w:eastAsia="仿宋" w:hAnsi="仿宋" w:cs="仿宋"/>
          <w:kern w:val="0"/>
          <w:sz w:val="32"/>
          <w:szCs w:val="32"/>
        </w:rPr>
        <w:t>600</w:t>
      </w:r>
      <w:r w:rsidRPr="003756E9">
        <w:rPr>
          <w:rFonts w:ascii="仿宋" w:eastAsia="仿宋" w:hAnsi="仿宋" w:cs="仿宋" w:hint="eastAsia"/>
          <w:kern w:val="0"/>
          <w:sz w:val="32"/>
          <w:szCs w:val="32"/>
        </w:rPr>
        <w:t>人；拥有</w:t>
      </w:r>
      <w:r w:rsidRPr="003756E9">
        <w:rPr>
          <w:rFonts w:ascii="仿宋" w:eastAsia="仿宋" w:hAnsi="仿宋" w:cs="仿宋"/>
          <w:kern w:val="0"/>
          <w:sz w:val="32"/>
          <w:szCs w:val="32"/>
        </w:rPr>
        <w:t>MRI</w:t>
      </w:r>
      <w:r w:rsidRPr="003756E9">
        <w:rPr>
          <w:rFonts w:ascii="仿宋" w:eastAsia="仿宋" w:hAnsi="仿宋" w:cs="仿宋" w:hint="eastAsia"/>
          <w:kern w:val="0"/>
          <w:sz w:val="32"/>
          <w:szCs w:val="32"/>
        </w:rPr>
        <w:t>、</w:t>
      </w:r>
      <w:r w:rsidRPr="003756E9">
        <w:rPr>
          <w:rFonts w:ascii="仿宋" w:eastAsia="仿宋" w:hAnsi="仿宋" w:cs="仿宋"/>
          <w:kern w:val="0"/>
          <w:sz w:val="32"/>
          <w:szCs w:val="32"/>
        </w:rPr>
        <w:t>CT</w:t>
      </w:r>
      <w:r w:rsidRPr="003756E9">
        <w:rPr>
          <w:rFonts w:ascii="仿宋" w:eastAsia="仿宋" w:hAnsi="仿宋" w:cs="仿宋" w:hint="eastAsia"/>
          <w:kern w:val="0"/>
          <w:sz w:val="32"/>
          <w:szCs w:val="32"/>
        </w:rPr>
        <w:t>、胸腔镜等大批最先进、高配置的医疗设备</w:t>
      </w:r>
      <w:r>
        <w:rPr>
          <w:rFonts w:ascii="仿宋" w:eastAsia="仿宋" w:hAnsi="仿宋" w:cs="仿宋" w:hint="eastAsia"/>
          <w:kern w:val="0"/>
          <w:sz w:val="32"/>
          <w:szCs w:val="32"/>
        </w:rPr>
        <w:t>。医院</w:t>
      </w:r>
      <w:r w:rsidRPr="003756E9">
        <w:rPr>
          <w:rFonts w:ascii="仿宋" w:eastAsia="仿宋" w:hAnsi="仿宋" w:cs="仿宋" w:hint="eastAsia"/>
          <w:kern w:val="0"/>
          <w:sz w:val="32"/>
          <w:szCs w:val="32"/>
        </w:rPr>
        <w:t>是全国首批抗结核新药使用和保护拓展项目首批实施单位和北京结核病诊疗技术创新联盟体外诊断技术临床试验基地，牵头组建了华南结核病专科联盟，“结核病临床诊疗和预防控制”入选广东省转化医学创新平台建设项目。</w:t>
      </w:r>
    </w:p>
    <w:p w:rsidR="004B6D7C" w:rsidRPr="003756E9" w:rsidRDefault="004B6D7C" w:rsidP="00AE7463">
      <w:pPr>
        <w:spacing w:line="540" w:lineRule="exact"/>
        <w:ind w:firstLineChars="200" w:firstLine="31680"/>
        <w:rPr>
          <w:rFonts w:ascii="仿宋" w:eastAsia="仿宋" w:hAnsi="仿宋" w:cs="Times New Roman"/>
          <w:sz w:val="32"/>
          <w:szCs w:val="32"/>
        </w:rPr>
      </w:pPr>
      <w:r w:rsidRPr="003756E9">
        <w:rPr>
          <w:rFonts w:ascii="仿宋" w:eastAsia="仿宋" w:hAnsi="仿宋" w:cs="仿宋" w:hint="eastAsia"/>
          <w:sz w:val="32"/>
          <w:szCs w:val="32"/>
        </w:rPr>
        <w:t>医院坚持科学办院、科技兴院、人才强院的发展战略，</w:t>
      </w:r>
      <w:r w:rsidRPr="003756E9">
        <w:rPr>
          <w:rFonts w:ascii="仿宋" w:eastAsia="仿宋" w:hAnsi="仿宋" w:cs="仿宋" w:hint="eastAsia"/>
          <w:kern w:val="36"/>
          <w:sz w:val="32"/>
          <w:szCs w:val="32"/>
        </w:rPr>
        <w:t>以胸肺专科疾病为特色，以结核病和老年医学为优势，</w:t>
      </w:r>
      <w:r w:rsidRPr="003756E9">
        <w:rPr>
          <w:rFonts w:ascii="仿宋" w:eastAsia="仿宋" w:hAnsi="仿宋" w:cs="仿宋" w:hint="eastAsia"/>
          <w:sz w:val="32"/>
          <w:szCs w:val="32"/>
        </w:rPr>
        <w:t>增创新的优势专科，加大改革力度，深化管理创新，努力开创各项工作的新局面，建设成为具有胸肺专科特色的</w:t>
      </w:r>
      <w:r w:rsidRPr="003756E9">
        <w:rPr>
          <w:rFonts w:ascii="仿宋" w:eastAsia="仿宋" w:hAnsi="仿宋" w:cs="仿宋" w:hint="eastAsia"/>
          <w:kern w:val="36"/>
          <w:sz w:val="32"/>
          <w:szCs w:val="32"/>
        </w:rPr>
        <w:t>园林式、</w:t>
      </w:r>
      <w:r w:rsidRPr="003756E9">
        <w:rPr>
          <w:rFonts w:ascii="仿宋" w:eastAsia="仿宋" w:hAnsi="仿宋" w:cs="仿宋" w:hint="eastAsia"/>
          <w:sz w:val="32"/>
          <w:szCs w:val="32"/>
        </w:rPr>
        <w:t>现代化、高水平的</w:t>
      </w:r>
      <w:r w:rsidRPr="003756E9">
        <w:rPr>
          <w:rFonts w:ascii="仿宋" w:eastAsia="仿宋" w:hAnsi="仿宋" w:cs="仿宋" w:hint="eastAsia"/>
          <w:kern w:val="36"/>
          <w:sz w:val="32"/>
          <w:szCs w:val="32"/>
        </w:rPr>
        <w:t>三级</w:t>
      </w:r>
      <w:r w:rsidRPr="003756E9">
        <w:rPr>
          <w:rFonts w:ascii="仿宋" w:eastAsia="仿宋" w:hAnsi="仿宋" w:cs="仿宋" w:hint="eastAsia"/>
          <w:sz w:val="32"/>
          <w:szCs w:val="32"/>
        </w:rPr>
        <w:t>综合性医院。</w:t>
      </w:r>
      <w:bookmarkStart w:id="0" w:name="_GoBack"/>
      <w:bookmarkEnd w:id="0"/>
    </w:p>
    <w:p w:rsidR="004B6D7C" w:rsidRPr="003756E9" w:rsidRDefault="004B6D7C" w:rsidP="00AE7463">
      <w:pPr>
        <w:spacing w:line="540" w:lineRule="exact"/>
        <w:ind w:firstLineChars="200" w:firstLine="31680"/>
        <w:rPr>
          <w:rFonts w:ascii="黑体" w:eastAsia="黑体" w:hAnsi="黑体" w:cs="Times New Roman"/>
          <w:kern w:val="36"/>
          <w:sz w:val="32"/>
          <w:szCs w:val="32"/>
        </w:rPr>
      </w:pPr>
      <w:r w:rsidRPr="003756E9">
        <w:rPr>
          <w:rFonts w:ascii="黑体" w:eastAsia="黑体" w:hAnsi="黑体" w:cs="黑体" w:hint="eastAsia"/>
          <w:sz w:val="32"/>
          <w:szCs w:val="32"/>
        </w:rPr>
        <w:t>二、咨询及监督电话</w:t>
      </w:r>
    </w:p>
    <w:p w:rsidR="004B6D7C" w:rsidRPr="003756E9" w:rsidRDefault="004B6D7C" w:rsidP="00AE7463">
      <w:pPr>
        <w:spacing w:line="540" w:lineRule="exact"/>
        <w:ind w:firstLineChars="200" w:firstLine="31680"/>
        <w:rPr>
          <w:rFonts w:ascii="仿宋" w:eastAsia="仿宋" w:hAnsi="仿宋" w:cs="Times New Roman"/>
          <w:kern w:val="36"/>
          <w:sz w:val="32"/>
          <w:szCs w:val="32"/>
        </w:rPr>
      </w:pPr>
      <w:r w:rsidRPr="003756E9">
        <w:rPr>
          <w:rFonts w:ascii="仿宋" w:eastAsia="仿宋" w:hAnsi="仿宋" w:cs="仿宋" w:hint="eastAsia"/>
          <w:kern w:val="36"/>
          <w:sz w:val="32"/>
          <w:szCs w:val="32"/>
        </w:rPr>
        <w:t>咨询电话：</w:t>
      </w:r>
      <w:r w:rsidRPr="003756E9">
        <w:rPr>
          <w:rFonts w:ascii="仿宋" w:eastAsia="仿宋" w:hAnsi="仿宋" w:cs="仿宋"/>
          <w:kern w:val="36"/>
          <w:sz w:val="32"/>
          <w:szCs w:val="32"/>
        </w:rPr>
        <w:t>020-83586363</w:t>
      </w:r>
      <w:r w:rsidRPr="003756E9">
        <w:rPr>
          <w:rFonts w:ascii="仿宋" w:eastAsia="仿宋" w:hAnsi="仿宋" w:cs="仿宋" w:hint="eastAsia"/>
          <w:kern w:val="36"/>
          <w:sz w:val="32"/>
          <w:szCs w:val="32"/>
        </w:rPr>
        <w:t>，监督电话：</w:t>
      </w:r>
      <w:r w:rsidRPr="003756E9">
        <w:rPr>
          <w:rFonts w:ascii="仿宋" w:eastAsia="仿宋" w:hAnsi="仿宋" w:cs="仿宋"/>
          <w:kern w:val="36"/>
          <w:sz w:val="32"/>
          <w:szCs w:val="32"/>
        </w:rPr>
        <w:t>020-83493359</w:t>
      </w:r>
      <w:r w:rsidRPr="003756E9">
        <w:rPr>
          <w:rFonts w:ascii="仿宋" w:eastAsia="仿宋" w:hAnsi="仿宋" w:cs="仿宋" w:hint="eastAsia"/>
          <w:kern w:val="36"/>
          <w:sz w:val="32"/>
          <w:szCs w:val="32"/>
        </w:rPr>
        <w:t>。</w:t>
      </w:r>
    </w:p>
    <w:p w:rsidR="004B6D7C" w:rsidRDefault="004B6D7C">
      <w:pPr>
        <w:rPr>
          <w:rFonts w:cs="Times New Roman"/>
        </w:rPr>
      </w:pPr>
    </w:p>
    <w:sectPr w:rsidR="004B6D7C" w:rsidSect="004D06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D7C" w:rsidRDefault="004B6D7C" w:rsidP="00F57171">
      <w:pPr>
        <w:rPr>
          <w:rFonts w:cs="Times New Roman"/>
        </w:rPr>
      </w:pPr>
      <w:r>
        <w:rPr>
          <w:rFonts w:cs="Times New Roman"/>
        </w:rPr>
        <w:separator/>
      </w:r>
    </w:p>
  </w:endnote>
  <w:endnote w:type="continuationSeparator" w:id="0">
    <w:p w:rsidR="004B6D7C" w:rsidRDefault="004B6D7C" w:rsidP="00F5717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D7C" w:rsidRDefault="004B6D7C" w:rsidP="00F57171">
      <w:pPr>
        <w:rPr>
          <w:rFonts w:cs="Times New Roman"/>
        </w:rPr>
      </w:pPr>
      <w:r>
        <w:rPr>
          <w:rFonts w:cs="Times New Roman"/>
        </w:rPr>
        <w:separator/>
      </w:r>
    </w:p>
  </w:footnote>
  <w:footnote w:type="continuationSeparator" w:id="0">
    <w:p w:rsidR="004B6D7C" w:rsidRDefault="004B6D7C" w:rsidP="00F57171">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171"/>
    <w:rsid w:val="00241D80"/>
    <w:rsid w:val="003756E9"/>
    <w:rsid w:val="004B6D7C"/>
    <w:rsid w:val="004D064D"/>
    <w:rsid w:val="004E6F32"/>
    <w:rsid w:val="006D74CA"/>
    <w:rsid w:val="007067B0"/>
    <w:rsid w:val="00921CB4"/>
    <w:rsid w:val="00961A6C"/>
    <w:rsid w:val="009F3A91"/>
    <w:rsid w:val="00AE7463"/>
    <w:rsid w:val="00B86F93"/>
    <w:rsid w:val="00D77C30"/>
    <w:rsid w:val="00F524B6"/>
    <w:rsid w:val="00F5717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71"/>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5717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57171"/>
    <w:rPr>
      <w:sz w:val="18"/>
      <w:szCs w:val="18"/>
    </w:rPr>
  </w:style>
  <w:style w:type="paragraph" w:styleId="Footer">
    <w:name w:val="footer"/>
    <w:basedOn w:val="Normal"/>
    <w:link w:val="FooterChar"/>
    <w:uiPriority w:val="99"/>
    <w:semiHidden/>
    <w:rsid w:val="00F5717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57171"/>
    <w:rPr>
      <w:sz w:val="18"/>
      <w:szCs w:val="18"/>
    </w:rPr>
  </w:style>
  <w:style w:type="paragraph" w:styleId="NormalWeb">
    <w:name w:val="Normal (Web)"/>
    <w:basedOn w:val="Normal"/>
    <w:uiPriority w:val="99"/>
    <w:semiHidden/>
    <w:rsid w:val="009F3A91"/>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9F3A91"/>
    <w:rPr>
      <w:b/>
      <w:bCs/>
    </w:rPr>
  </w:style>
</w:styles>
</file>

<file path=word/webSettings.xml><?xml version="1.0" encoding="utf-8"?>
<w:webSettings xmlns:r="http://schemas.openxmlformats.org/officeDocument/2006/relationships" xmlns:w="http://schemas.openxmlformats.org/wordprocessingml/2006/main">
  <w:divs>
    <w:div w:id="6505219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148</Words>
  <Characters>845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肖泽煜</dc:creator>
  <cp:keywords/>
  <dc:description/>
  <cp:lastModifiedBy>Wangwh</cp:lastModifiedBy>
  <cp:revision>3</cp:revision>
  <dcterms:created xsi:type="dcterms:W3CDTF">2021-05-06T07:47:00Z</dcterms:created>
  <dcterms:modified xsi:type="dcterms:W3CDTF">2021-05-06T09:07:00Z</dcterms:modified>
</cp:coreProperties>
</file>